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A2F" w:rsidRDefault="00357FD3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222222"/>
          <w:sz w:val="36"/>
          <w:szCs w:val="36"/>
        </w:rPr>
      </w:pPr>
      <w:r>
        <w:rPr>
          <w:rFonts w:ascii="Arial" w:eastAsia="Arial" w:hAnsi="Arial" w:cs="Arial"/>
          <w:b/>
          <w:bCs/>
          <w:color w:val="222222"/>
          <w:sz w:val="36"/>
          <w:szCs w:val="36"/>
        </w:rPr>
        <w:t>Escuela N°9 DE: 16</w:t>
      </w:r>
    </w:p>
    <w:p w:rsidR="00BB2A2F" w:rsidRDefault="00357FD3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222222"/>
          <w:sz w:val="36"/>
          <w:szCs w:val="36"/>
        </w:rPr>
      </w:pPr>
      <w:r>
        <w:rPr>
          <w:rFonts w:ascii="Arial" w:eastAsia="Arial" w:hAnsi="Arial" w:cs="Arial"/>
          <w:b/>
          <w:bCs/>
          <w:color w:val="222222"/>
          <w:sz w:val="36"/>
          <w:szCs w:val="36"/>
        </w:rPr>
        <w:t>“Irlanda”</w:t>
      </w:r>
    </w:p>
    <w:p w:rsidR="00BB2A2F" w:rsidRDefault="00BB2A2F">
      <w:pP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222222"/>
        </w:rPr>
      </w:pPr>
    </w:p>
    <w:p w:rsidR="00BB2A2F" w:rsidRPr="00500423" w:rsidRDefault="00357FD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 w:rsidRPr="00500423"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Lista de Materiales de 6to. </w:t>
      </w:r>
      <w:proofErr w:type="gramStart"/>
      <w:r w:rsidRPr="00500423">
        <w:rPr>
          <w:rFonts w:ascii="Arial" w:eastAsia="Arial" w:hAnsi="Arial" w:cs="Arial"/>
          <w:b/>
          <w:bCs/>
          <w:color w:val="222222"/>
          <w:sz w:val="24"/>
          <w:szCs w:val="24"/>
        </w:rPr>
        <w:t>grado</w:t>
      </w:r>
      <w:proofErr w:type="gramEnd"/>
      <w:r w:rsidRPr="00500423"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: </w:t>
      </w:r>
    </w:p>
    <w:p w:rsidR="00BB2A2F" w:rsidRDefault="00BB2A2F">
      <w:pPr>
        <w:spacing w:after="0" w:line="240" w:lineRule="auto"/>
        <w:jc w:val="both"/>
        <w:rPr>
          <w:rFonts w:ascii="Arial" w:eastAsia="Arial" w:hAnsi="Arial" w:cs="Arial"/>
          <w:b/>
          <w:bCs/>
          <w:color w:val="222222"/>
        </w:rPr>
      </w:pPr>
    </w:p>
    <w:p w:rsidR="00BB2A2F" w:rsidRDefault="00357FD3">
      <w:pPr>
        <w:numPr>
          <w:ilvl w:val="0"/>
          <w:numId w:val="1"/>
        </w:numPr>
        <w:spacing w:after="0" w:line="240" w:lineRule="auto"/>
        <w:ind w:lef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 carpeta N° 3 con hojas rayadas numeradas para Ciencias Sociales y Lengua. </w:t>
      </w:r>
      <w:r>
        <w:rPr>
          <w:rFonts w:ascii="Arial" w:eastAsia="Arial" w:hAnsi="Arial" w:cs="Arial"/>
          <w:b/>
          <w:bCs/>
        </w:rPr>
        <w:t>(con etiqueta  con nombre, grado y carátulas de las áreas con folios)</w:t>
      </w:r>
    </w:p>
    <w:p w:rsidR="00BB2A2F" w:rsidRDefault="00357FD3">
      <w:pPr>
        <w:numPr>
          <w:ilvl w:val="0"/>
          <w:numId w:val="1"/>
        </w:numPr>
        <w:spacing w:after="0" w:line="240" w:lineRule="auto"/>
        <w:ind w:lef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 carpeta N° 3 con hojas cuadriculadas para Matemática y hojas rayadas para Ciencias Naturales numeradas </w:t>
      </w:r>
      <w:r>
        <w:rPr>
          <w:rFonts w:ascii="Arial" w:eastAsia="Arial" w:hAnsi="Arial" w:cs="Arial"/>
          <w:b/>
          <w:bCs/>
        </w:rPr>
        <w:t>(con etiqueta con nombre, grado y carátulas de las áreas con folios)</w:t>
      </w:r>
    </w:p>
    <w:p w:rsidR="00BB2A2F" w:rsidRDefault="00357FD3">
      <w:pPr>
        <w:numPr>
          <w:ilvl w:val="0"/>
          <w:numId w:val="1"/>
        </w:numPr>
        <w:spacing w:after="0" w:line="240" w:lineRule="auto"/>
        <w:ind w:lef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Elementos de geometría: compás, transportador, escuadra y regla </w:t>
      </w:r>
      <w:r>
        <w:rPr>
          <w:rFonts w:ascii="Arial" w:eastAsia="Arial" w:hAnsi="Arial" w:cs="Arial"/>
          <w:b/>
          <w:bCs/>
        </w:rPr>
        <w:t>todo con nombre</w:t>
      </w:r>
      <w:r>
        <w:rPr>
          <w:rFonts w:ascii="Arial" w:eastAsia="Arial" w:hAnsi="Arial" w:cs="Arial"/>
        </w:rPr>
        <w:t xml:space="preserve"> en folio o bolsa transparente.</w:t>
      </w:r>
    </w:p>
    <w:p w:rsidR="00BB2A2F" w:rsidRDefault="00357FD3">
      <w:pPr>
        <w:numPr>
          <w:ilvl w:val="0"/>
          <w:numId w:val="1"/>
        </w:numPr>
        <w:spacing w:after="0" w:line="240" w:lineRule="auto"/>
        <w:ind w:lef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repuesto N° 3 de 24 hojas lisas.</w:t>
      </w:r>
    </w:p>
    <w:p w:rsidR="00BB2A2F" w:rsidRDefault="00357FD3">
      <w:pPr>
        <w:numPr>
          <w:ilvl w:val="0"/>
          <w:numId w:val="1"/>
        </w:numPr>
        <w:spacing w:after="0" w:line="240" w:lineRule="auto"/>
        <w:ind w:lef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 folios N° 3 (para carátulas internas de distintas áreas y evaluaciones)</w:t>
      </w:r>
    </w:p>
    <w:p w:rsidR="00BB2A2F" w:rsidRDefault="00357FD3">
      <w:pPr>
        <w:numPr>
          <w:ilvl w:val="0"/>
          <w:numId w:val="1"/>
        </w:numPr>
        <w:spacing w:after="0" w:line="240" w:lineRule="auto"/>
        <w:ind w:lef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Cartuchera: lápiz negro, goma, lapicera azul, lapicera de color a elección, sacapuntas, corrector (tipo </w:t>
      </w:r>
      <w:proofErr w:type="spellStart"/>
      <w:r>
        <w:rPr>
          <w:rFonts w:ascii="Arial" w:eastAsia="Arial" w:hAnsi="Arial" w:cs="Arial"/>
        </w:rPr>
        <w:t>Liquid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Paper</w:t>
      </w:r>
      <w:proofErr w:type="spellEnd"/>
      <w:r>
        <w:rPr>
          <w:rFonts w:ascii="Arial" w:eastAsia="Arial" w:hAnsi="Arial" w:cs="Arial"/>
        </w:rPr>
        <w:t xml:space="preserve"> o cinta), lápices de colores, marcadores de colores, tijera,  </w:t>
      </w:r>
      <w:proofErr w:type="spellStart"/>
      <w:r>
        <w:rPr>
          <w:rFonts w:ascii="Arial" w:eastAsia="Arial" w:hAnsi="Arial" w:cs="Arial"/>
        </w:rPr>
        <w:t>Plasticola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Voligoma</w:t>
      </w:r>
      <w:proofErr w:type="spellEnd"/>
    </w:p>
    <w:p w:rsidR="00BB2A2F" w:rsidRDefault="00357FD3">
      <w:pPr>
        <w:numPr>
          <w:ilvl w:val="0"/>
          <w:numId w:val="1"/>
        </w:numPr>
        <w:spacing w:after="0" w:line="240" w:lineRule="auto"/>
        <w:ind w:lef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marcador  negro de trazo medio punta redonda</w:t>
      </w:r>
    </w:p>
    <w:p w:rsidR="00BB2A2F" w:rsidRDefault="00357FD3">
      <w:pPr>
        <w:numPr>
          <w:ilvl w:val="0"/>
          <w:numId w:val="1"/>
        </w:numPr>
        <w:spacing w:after="0" w:line="240" w:lineRule="auto"/>
        <w:ind w:lef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agenda semanal 2026</w:t>
      </w:r>
    </w:p>
    <w:p w:rsidR="00BB2A2F" w:rsidRDefault="00357FD3">
      <w:pPr>
        <w:numPr>
          <w:ilvl w:val="0"/>
          <w:numId w:val="1"/>
        </w:numPr>
        <w:spacing w:after="0" w:line="240" w:lineRule="auto"/>
        <w:ind w:lef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>1 cuaderno rayado</w:t>
      </w:r>
      <w:r w:rsidR="00E17284">
        <w:rPr>
          <w:rFonts w:ascii="Arial" w:eastAsia="Arial" w:hAnsi="Arial" w:cs="Arial"/>
          <w:color w:val="222222"/>
        </w:rPr>
        <w:t xml:space="preserve"> común rojo para comunicaciones.</w:t>
      </w:r>
    </w:p>
    <w:p w:rsidR="00BB2A2F" w:rsidRDefault="00357FD3">
      <w:pPr>
        <w:numPr>
          <w:ilvl w:val="0"/>
          <w:numId w:val="1"/>
        </w:numPr>
        <w:spacing w:after="0" w:line="240" w:lineRule="auto"/>
        <w:ind w:lef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 carpeta N° 3 para compartir con las áreas curriculares de  </w:t>
      </w:r>
      <w:r w:rsidR="00092704">
        <w:rPr>
          <w:rFonts w:ascii="Arial" w:eastAsia="Arial" w:hAnsi="Arial" w:cs="Arial"/>
        </w:rPr>
        <w:t xml:space="preserve">Idioma Extranjero </w:t>
      </w:r>
      <w:r>
        <w:rPr>
          <w:rFonts w:ascii="Arial" w:eastAsia="Arial" w:hAnsi="Arial" w:cs="Arial"/>
        </w:rPr>
        <w:t xml:space="preserve">Inglés, Educación </w:t>
      </w:r>
      <w:r w:rsidR="00092704">
        <w:rPr>
          <w:rFonts w:ascii="Arial" w:eastAsia="Arial" w:hAnsi="Arial" w:cs="Arial"/>
        </w:rPr>
        <w:t>en Tecnologías, Diseño y Programación</w:t>
      </w:r>
      <w:r>
        <w:rPr>
          <w:rFonts w:ascii="Arial" w:eastAsia="Arial" w:hAnsi="Arial" w:cs="Arial"/>
        </w:rPr>
        <w:t xml:space="preserve"> y Educación Musical con hojas rayadas numeradas y carátulas con folio para cada área.</w:t>
      </w:r>
    </w:p>
    <w:p w:rsidR="00BB2A2F" w:rsidRDefault="00357FD3">
      <w:pPr>
        <w:numPr>
          <w:ilvl w:val="0"/>
          <w:numId w:val="1"/>
        </w:numPr>
        <w:spacing w:after="0" w:line="240" w:lineRule="auto"/>
        <w:ind w:lef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 xml:space="preserve">Bolsa de higiene con toalla, cepillo de dientes </w:t>
      </w:r>
      <w:r w:rsidR="00092704">
        <w:rPr>
          <w:rFonts w:ascii="Arial" w:eastAsia="Arial" w:hAnsi="Arial" w:cs="Arial"/>
          <w:color w:val="222222"/>
        </w:rPr>
        <w:t xml:space="preserve">con estuche </w:t>
      </w:r>
      <w:r>
        <w:rPr>
          <w:rFonts w:ascii="Arial" w:eastAsia="Arial" w:hAnsi="Arial" w:cs="Arial"/>
          <w:color w:val="222222"/>
        </w:rPr>
        <w:t>y pasta dental.</w:t>
      </w:r>
    </w:p>
    <w:p w:rsidR="00BB2A2F" w:rsidRDefault="00BB2A2F">
      <w:pPr>
        <w:spacing w:after="0" w:line="240" w:lineRule="auto"/>
        <w:jc w:val="both"/>
        <w:rPr>
          <w:rFonts w:ascii="Arial" w:eastAsia="Arial" w:hAnsi="Arial" w:cs="Arial"/>
        </w:rPr>
      </w:pPr>
    </w:p>
    <w:p w:rsidR="00BB2A2F" w:rsidRDefault="00196D2A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  <w:u w:val="single"/>
        </w:rPr>
        <w:t xml:space="preserve">EDUCACIÓN EN IDIOMA EXTRANJERO </w:t>
      </w:r>
      <w:r w:rsidR="00357FD3">
        <w:rPr>
          <w:rFonts w:ascii="Arial" w:eastAsia="Arial" w:hAnsi="Arial" w:cs="Arial"/>
          <w:b/>
          <w:bCs/>
          <w:color w:val="FF0000"/>
          <w:u w:val="single"/>
        </w:rPr>
        <w:t>INGLÉS:</w:t>
      </w:r>
      <w:r w:rsidR="00357FD3">
        <w:rPr>
          <w:rFonts w:ascii="Arial" w:eastAsia="Arial" w:hAnsi="Arial" w:cs="Arial"/>
          <w:b/>
          <w:bCs/>
          <w:color w:val="FF0000"/>
        </w:rPr>
        <w:t xml:space="preserve"> </w:t>
      </w:r>
    </w:p>
    <w:p w:rsidR="00BB2A2F" w:rsidRDefault="00BB2A2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color w:val="FF0000"/>
        </w:rPr>
      </w:pPr>
    </w:p>
    <w:p w:rsidR="00EE4399" w:rsidRPr="00EE4399" w:rsidRDefault="00EE4399" w:rsidP="00EE4399">
      <w:pPr>
        <w:pStyle w:val="Default"/>
        <w:rPr>
          <w:rFonts w:ascii="Arial" w:eastAsiaTheme="minorHAnsi" w:hAnsi="Arial" w:cs="Arial"/>
          <w:b/>
          <w:lang w:eastAsia="en-US"/>
        </w:rPr>
      </w:pPr>
      <w:r w:rsidRPr="00EE4399">
        <w:rPr>
          <w:rFonts w:ascii="Arial" w:eastAsia="Arial" w:hAnsi="Arial" w:cs="Arial"/>
          <w:b/>
        </w:rPr>
        <w:t>L</w:t>
      </w:r>
      <w:r w:rsidRPr="00EE4399">
        <w:rPr>
          <w:rFonts w:ascii="Arial" w:eastAsiaTheme="minorHAnsi" w:hAnsi="Arial" w:cs="Arial"/>
          <w:b/>
          <w:lang w:eastAsia="en-US"/>
        </w:rPr>
        <w:t xml:space="preserve">os materiales </w:t>
      </w:r>
      <w:r w:rsidR="00A944CF">
        <w:rPr>
          <w:rFonts w:ascii="Arial" w:eastAsiaTheme="minorHAnsi" w:hAnsi="Arial" w:cs="Arial"/>
          <w:b/>
          <w:lang w:eastAsia="en-US"/>
        </w:rPr>
        <w:t>del área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EE4399">
        <w:rPr>
          <w:rFonts w:ascii="Arial" w:eastAsiaTheme="minorHAnsi" w:hAnsi="Arial" w:cs="Arial"/>
          <w:b/>
          <w:lang w:eastAsia="en-US"/>
        </w:rPr>
        <w:t>serán solicitados por el nuevo docente de idioma</w:t>
      </w:r>
      <w:r w:rsidR="00A944CF">
        <w:rPr>
          <w:rFonts w:ascii="Arial" w:eastAsiaTheme="minorHAnsi" w:hAnsi="Arial" w:cs="Arial"/>
          <w:b/>
          <w:lang w:eastAsia="en-US"/>
        </w:rPr>
        <w:t xml:space="preserve">, </w:t>
      </w:r>
      <w:r w:rsidRPr="00EE4399">
        <w:rPr>
          <w:rFonts w:ascii="Arial" w:eastAsiaTheme="minorHAnsi" w:hAnsi="Arial" w:cs="Arial"/>
          <w:b/>
          <w:lang w:eastAsia="en-US"/>
        </w:rPr>
        <w:t xml:space="preserve"> a principio del  año lectivo 2026.</w:t>
      </w:r>
    </w:p>
    <w:p w:rsidR="00EE4399" w:rsidRPr="00EE4399" w:rsidRDefault="00EE4399" w:rsidP="00EE4399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lang w:eastAsia="en-US"/>
        </w:rPr>
      </w:pPr>
    </w:p>
    <w:p w:rsidR="00BB2A2F" w:rsidRDefault="00BB2A2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</w:rPr>
      </w:pPr>
    </w:p>
    <w:p w:rsidR="00EE4399" w:rsidRDefault="00EE4399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</w:rPr>
      </w:pPr>
    </w:p>
    <w:p w:rsidR="00BB2A2F" w:rsidRDefault="009566D0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  <w:u w:val="single"/>
        </w:rPr>
        <w:t>EDUCACIÓN EN ARTES VISUALES</w:t>
      </w:r>
    </w:p>
    <w:p w:rsidR="00BB2A2F" w:rsidRDefault="00BB2A2F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</w:rPr>
      </w:pPr>
    </w:p>
    <w:p w:rsidR="00BB2A2F" w:rsidRDefault="00357FD3">
      <w:pPr>
        <w:spacing w:after="0" w:line="240" w:lineRule="auto"/>
        <w:ind w:firstLine="720"/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>TODOS LOS ÚTILES DEBERÁN TENER NOMBRE Y GRADO</w:t>
      </w:r>
    </w:p>
    <w:p w:rsidR="00BB2A2F" w:rsidRDefault="00BB2A2F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</w:rPr>
      </w:pPr>
    </w:p>
    <w:p w:rsidR="00BB2A2F" w:rsidRDefault="00A944CF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1 c</w:t>
      </w:r>
      <w:bookmarkStart w:id="0" w:name="_GoBack"/>
      <w:bookmarkEnd w:id="0"/>
      <w:r w:rsidR="00357FD3">
        <w:rPr>
          <w:rFonts w:ascii="Arial" w:eastAsia="Arial" w:hAnsi="Arial" w:cs="Arial"/>
          <w:color w:val="000000"/>
        </w:rPr>
        <w:t>arpeta N°5 con solapas y elástico</w:t>
      </w:r>
    </w:p>
    <w:p w:rsidR="00BB2A2F" w:rsidRDefault="00357FD3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 block de hojas blancas N° 5 (tipo “El Nene”)</w:t>
      </w:r>
    </w:p>
    <w:p w:rsidR="00BB2A2F" w:rsidRDefault="00357FD3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 caja de acuarelas con tapa </w:t>
      </w:r>
    </w:p>
    <w:p w:rsidR="00BB2A2F" w:rsidRDefault="00357FD3">
      <w:pPr>
        <w:numPr>
          <w:ilvl w:val="0"/>
          <w:numId w:val="2"/>
        </w:numPr>
        <w:spacing w:after="46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 marcador trazo grueso color negro de punta redonda al agua.</w:t>
      </w:r>
    </w:p>
    <w:p w:rsidR="00BB2A2F" w:rsidRDefault="00BB2A2F">
      <w:pPr>
        <w:spacing w:after="46" w:line="240" w:lineRule="auto"/>
        <w:jc w:val="both"/>
        <w:rPr>
          <w:rFonts w:ascii="Arial" w:eastAsia="Arial" w:hAnsi="Arial" w:cs="Arial"/>
          <w:color w:val="000000"/>
        </w:rPr>
      </w:pPr>
    </w:p>
    <w:p w:rsidR="00BB2A2F" w:rsidRDefault="00357FD3">
      <w:pPr>
        <w:spacing w:after="46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Aclaración:</w:t>
      </w:r>
      <w:r>
        <w:rPr>
          <w:rFonts w:ascii="Arial" w:eastAsia="Arial" w:hAnsi="Arial" w:cs="Arial"/>
          <w:color w:val="000000"/>
        </w:rPr>
        <w:t xml:space="preserve"> El block de hojas blancas como las acuarelas,  deberán estar </w:t>
      </w:r>
      <w:r>
        <w:rPr>
          <w:rFonts w:ascii="Arial" w:eastAsia="Arial" w:hAnsi="Arial" w:cs="Arial"/>
        </w:rPr>
        <w:t>dentro</w:t>
      </w:r>
      <w:r>
        <w:rPr>
          <w:rFonts w:ascii="Arial" w:eastAsia="Arial" w:hAnsi="Arial" w:cs="Arial"/>
          <w:color w:val="000000"/>
        </w:rPr>
        <w:t xml:space="preserve"> de la carpeta.</w:t>
      </w:r>
    </w:p>
    <w:p w:rsidR="00BB2A2F" w:rsidRDefault="00BB2A2F">
      <w:pPr>
        <w:pBdr>
          <w:top w:val="nil"/>
          <w:left w:val="nil"/>
          <w:bottom w:val="nil"/>
          <w:right w:val="nil"/>
          <w:between w:val="nil"/>
        </w:pBdr>
        <w:spacing w:after="46" w:line="240" w:lineRule="auto"/>
        <w:jc w:val="both"/>
        <w:rPr>
          <w:rFonts w:ascii="Arial" w:eastAsia="Arial" w:hAnsi="Arial" w:cs="Arial"/>
          <w:color w:val="000000"/>
        </w:rPr>
      </w:pPr>
    </w:p>
    <w:p w:rsidR="00BB2A2F" w:rsidRDefault="00BB2A2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</w:rPr>
      </w:pPr>
      <w:bookmarkStart w:id="1" w:name="_izhsoaudp16m" w:colFirst="0" w:colLast="0"/>
      <w:bookmarkEnd w:id="1"/>
    </w:p>
    <w:p w:rsidR="00BB2A2F" w:rsidRDefault="00357FD3">
      <w:pPr>
        <w:spacing w:after="46" w:line="240" w:lineRule="auto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bCs/>
          <w:color w:val="FF0000"/>
          <w:u w:val="single"/>
        </w:rPr>
        <w:t>MATERIAL GRUPAL:</w:t>
      </w:r>
      <w:r>
        <w:rPr>
          <w:rFonts w:ascii="Arial" w:eastAsia="Arial" w:hAnsi="Arial" w:cs="Arial"/>
          <w:color w:val="000000"/>
          <w:u w:val="single"/>
        </w:rPr>
        <w:t xml:space="preserve"> </w:t>
      </w:r>
    </w:p>
    <w:p w:rsidR="00BB2A2F" w:rsidRDefault="00BB2A2F">
      <w:pPr>
        <w:spacing w:after="46" w:line="240" w:lineRule="auto"/>
        <w:jc w:val="both"/>
        <w:rPr>
          <w:rFonts w:ascii="Arial" w:eastAsia="Arial" w:hAnsi="Arial" w:cs="Arial"/>
          <w:color w:val="000000"/>
        </w:rPr>
      </w:pPr>
    </w:p>
    <w:p w:rsidR="00BB2A2F" w:rsidRDefault="00357FD3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4 rollos de cinta </w:t>
      </w:r>
      <w:proofErr w:type="spellStart"/>
      <w:r>
        <w:rPr>
          <w:rFonts w:ascii="Arial" w:eastAsia="Arial" w:hAnsi="Arial" w:cs="Arial"/>
          <w:color w:val="000000"/>
        </w:rPr>
        <w:t>Scotch</w:t>
      </w:r>
      <w:proofErr w:type="spellEnd"/>
      <w:r>
        <w:rPr>
          <w:rFonts w:ascii="Arial" w:eastAsia="Arial" w:hAnsi="Arial" w:cs="Arial"/>
          <w:color w:val="000000"/>
        </w:rPr>
        <w:t xml:space="preserve"> gruesa de 48 mm  x 50 m</w:t>
      </w:r>
    </w:p>
    <w:p w:rsidR="00BB2A2F" w:rsidRDefault="00357FD3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 rollos de cinta de papel de 24 mm x 40 m</w:t>
      </w:r>
    </w:p>
    <w:p w:rsidR="00BB2A2F" w:rsidRDefault="00357FD3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rollos de cinta de papel gruesa 48 mm  x 50 m</w:t>
      </w:r>
    </w:p>
    <w:p w:rsidR="00BB2A2F" w:rsidRDefault="00357FD3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10 papeles afiche de colores claros</w:t>
      </w:r>
    </w:p>
    <w:p w:rsidR="00BB2A2F" w:rsidRDefault="00357FD3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5  marcadores permanente de color negro trazo grueso de punta redonda</w:t>
      </w:r>
    </w:p>
    <w:p w:rsidR="00BB2A2F" w:rsidRDefault="006749FB">
      <w:pPr>
        <w:numPr>
          <w:ilvl w:val="0"/>
          <w:numId w:val="3"/>
        </w:numPr>
        <w:spacing w:after="46" w:line="24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2</w:t>
      </w:r>
      <w:r w:rsidR="00357FD3">
        <w:rPr>
          <w:rFonts w:ascii="Arial" w:eastAsia="Arial" w:hAnsi="Arial" w:cs="Arial"/>
          <w:color w:val="222222"/>
          <w:sz w:val="24"/>
          <w:szCs w:val="24"/>
        </w:rPr>
        <w:t xml:space="preserve">  blocks de hojas de colores N° 5 (tipo “El nene”)</w:t>
      </w:r>
    </w:p>
    <w:p w:rsidR="00BB2A2F" w:rsidRDefault="00BB2A2F">
      <w:pPr>
        <w:jc w:val="both"/>
      </w:pPr>
    </w:p>
    <w:p w:rsidR="00BB2A2F" w:rsidRDefault="00357F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Las y los estudiantes utilizarán para el área de Lengua el libro:</w:t>
      </w:r>
    </w:p>
    <w:p w:rsidR="00BB2A2F" w:rsidRDefault="00357F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“El juramento de los Centenera” de Lydia Carreras de Editorial </w:t>
      </w:r>
      <w:proofErr w:type="spellStart"/>
      <w:r>
        <w:rPr>
          <w:rFonts w:ascii="Arial" w:eastAsia="Arial" w:hAnsi="Arial" w:cs="Arial"/>
          <w:b/>
          <w:bCs/>
          <w:color w:val="000000"/>
        </w:rPr>
        <w:t>Edelvives</w:t>
      </w:r>
      <w:proofErr w:type="spellEnd"/>
      <w:r>
        <w:rPr>
          <w:rFonts w:ascii="Arial" w:eastAsia="Arial" w:hAnsi="Arial" w:cs="Arial"/>
          <w:b/>
          <w:bCs/>
          <w:color w:val="000000"/>
        </w:rPr>
        <w:t>.</w:t>
      </w:r>
    </w:p>
    <w:p w:rsidR="00BB2A2F" w:rsidRDefault="00BB2A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:rsidR="00BB2A2F" w:rsidRDefault="00357F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0"/>
        </w:rPr>
        <w:drawing>
          <wp:inline distT="0" distB="0" distL="0" distR="0">
            <wp:extent cx="1670237" cy="2584547"/>
            <wp:effectExtent l="0" t="0" r="0" b="0"/>
            <wp:docPr id="3" name="image1.jpg" descr="D:\centene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:\centenera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237" cy="2584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B2A2F">
      <w:pgSz w:w="12240" w:h="20160"/>
      <w:pgMar w:top="425" w:right="1133" w:bottom="283" w:left="1133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FC1ED11-604C-4BCF-8D17-BF68FAA9A502}"/>
    <w:embedBold r:id="rId2" w:fontKey="{145EB0D8-F70F-4480-A13A-4AB87AE2D2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86FAA91-0953-40F1-BC06-569C39F119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372C8CD-50AF-437D-BFEF-C709D705F3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34FC6C-E52C-4CD7-AC31-FA37B072CEE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60F44"/>
    <w:multiLevelType w:val="multilevel"/>
    <w:tmpl w:val="CDACF1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1192E5E"/>
    <w:multiLevelType w:val="multilevel"/>
    <w:tmpl w:val="002E22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F784B80"/>
    <w:multiLevelType w:val="multilevel"/>
    <w:tmpl w:val="83E2E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B2A2F"/>
    <w:rsid w:val="00092704"/>
    <w:rsid w:val="00196D2A"/>
    <w:rsid w:val="00357FD3"/>
    <w:rsid w:val="00500423"/>
    <w:rsid w:val="006749FB"/>
    <w:rsid w:val="009566D0"/>
    <w:rsid w:val="00A944CF"/>
    <w:rsid w:val="00BB2A2F"/>
    <w:rsid w:val="00E17284"/>
    <w:rsid w:val="00EE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inespaciado">
    <w:name w:val="No Spacing"/>
    <w:uiPriority w:val="1"/>
    <w:qFormat/>
    <w:rsid w:val="009B480D"/>
    <w:pPr>
      <w:spacing w:after="0" w:line="240" w:lineRule="auto"/>
    </w:pPr>
  </w:style>
  <w:style w:type="paragraph" w:customStyle="1" w:styleId="Default">
    <w:name w:val="Default"/>
    <w:rsid w:val="009B480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B95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inespaciado">
    <w:name w:val="No Spacing"/>
    <w:uiPriority w:val="1"/>
    <w:qFormat/>
    <w:rsid w:val="009B480D"/>
    <w:pPr>
      <w:spacing w:after="0" w:line="240" w:lineRule="auto"/>
    </w:pPr>
  </w:style>
  <w:style w:type="paragraph" w:customStyle="1" w:styleId="Default">
    <w:name w:val="Default"/>
    <w:rsid w:val="009B480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B95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0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337</Words>
  <Characters>1854</Characters>
  <Application>Microsoft Office Word</Application>
  <DocSecurity>0</DocSecurity>
  <Lines>15</Lines>
  <Paragraphs>4</Paragraphs>
  <ScaleCrop>false</ScaleCrop>
  <Company>SarmientoBA</Company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12</cp:revision>
  <dcterms:created xsi:type="dcterms:W3CDTF">2022-12-21T05:05:00Z</dcterms:created>
  <dcterms:modified xsi:type="dcterms:W3CDTF">2025-12-19T21:52:00Z</dcterms:modified>
</cp:coreProperties>
</file>